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E0543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83AD435" w:rsidR="00CD36CF" w:rsidRDefault="00E0543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A03A2">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9A03A2" w:rsidRPr="009A03A2">
            <w:t>274</w:t>
          </w:r>
        </w:sdtContent>
      </w:sdt>
    </w:p>
    <w:p w14:paraId="6840F1D6" w14:textId="77777777" w:rsidR="009A03A2" w:rsidRDefault="009A03A2" w:rsidP="00EF6030">
      <w:pPr>
        <w:pStyle w:val="References"/>
        <w:rPr>
          <w:smallCaps/>
        </w:rPr>
      </w:pPr>
      <w:r>
        <w:rPr>
          <w:smallCaps/>
        </w:rPr>
        <w:t>By Senators Trump and Woelfel</w:t>
      </w:r>
    </w:p>
    <w:p w14:paraId="0875E990" w14:textId="014A81B1" w:rsidR="009A03A2"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4B1D85">
            <w:t>Health and Human Resources</w:t>
          </w:r>
        </w:sdtContent>
      </w:sdt>
      <w:r w:rsidR="00002112">
        <w:t xml:space="preserve">; reported on </w:t>
      </w:r>
      <w:sdt>
        <w:sdtPr>
          <w:id w:val="-32107996"/>
          <w:placeholder>
            <w:docPart w:val="5E771B5A25284D139447082E3754990B"/>
          </w:placeholder>
          <w:text/>
        </w:sdtPr>
        <w:sdtEndPr/>
        <w:sdtContent>
          <w:r w:rsidR="004B1D85">
            <w:t>February 1</w:t>
          </w:r>
          <w:r w:rsidR="00BC4DF6">
            <w:t>6</w:t>
          </w:r>
          <w:r w:rsidR="004B1D85">
            <w:t>, 2022</w:t>
          </w:r>
        </w:sdtContent>
      </w:sdt>
      <w:r>
        <w:t>]</w:t>
      </w:r>
    </w:p>
    <w:p w14:paraId="4670C20D" w14:textId="77777777" w:rsidR="009A03A2" w:rsidRDefault="009A03A2" w:rsidP="009A03A2">
      <w:pPr>
        <w:pStyle w:val="TitlePageOrigin"/>
      </w:pPr>
    </w:p>
    <w:p w14:paraId="4E732CDC" w14:textId="1E8A9B33" w:rsidR="009A03A2" w:rsidRPr="00A67CB8" w:rsidRDefault="009A03A2" w:rsidP="009A03A2">
      <w:pPr>
        <w:pStyle w:val="TitlePageOrigin"/>
        <w:rPr>
          <w:color w:val="auto"/>
        </w:rPr>
      </w:pPr>
    </w:p>
    <w:p w14:paraId="338CD8C7" w14:textId="34568E32" w:rsidR="009A03A2" w:rsidRPr="00A67CB8" w:rsidRDefault="009A03A2" w:rsidP="009A03A2">
      <w:pPr>
        <w:pStyle w:val="TitleSection"/>
        <w:rPr>
          <w:color w:val="auto"/>
        </w:rPr>
      </w:pPr>
      <w:r w:rsidRPr="00A67CB8">
        <w:rPr>
          <w:color w:val="auto"/>
        </w:rPr>
        <w:lastRenderedPageBreak/>
        <w:t xml:space="preserve">A BILL </w:t>
      </w:r>
      <w:r w:rsidR="00DC7E7D">
        <w:rPr>
          <w:color w:val="auto"/>
        </w:rPr>
        <w:t xml:space="preserve">to </w:t>
      </w:r>
      <w:r w:rsidRPr="00A67CB8">
        <w:rPr>
          <w:color w:val="auto"/>
        </w:rPr>
        <w:t xml:space="preserve">amend and reenact §9-2-6 of the Code of West Virginia, 1931, as amended, relating to requiring the </w:t>
      </w:r>
      <w:r w:rsidR="00040AD6">
        <w:rPr>
          <w:color w:val="auto"/>
        </w:rPr>
        <w:t>s</w:t>
      </w:r>
      <w:r w:rsidRPr="00A67CB8">
        <w:rPr>
          <w:color w:val="auto"/>
        </w:rPr>
        <w:t xml:space="preserve">ecretary of the Department of Health and Human Resources </w:t>
      </w:r>
      <w:r w:rsidR="00B51351" w:rsidRPr="00A67CB8">
        <w:rPr>
          <w:color w:val="auto"/>
        </w:rPr>
        <w:t xml:space="preserve">to </w:t>
      </w:r>
      <w:r w:rsidR="00B51351">
        <w:rPr>
          <w:color w:val="auto"/>
        </w:rPr>
        <w:t>allocate</w:t>
      </w:r>
      <w:r w:rsidR="00572D97">
        <w:rPr>
          <w:color w:val="auto"/>
        </w:rPr>
        <w:t xml:space="preserve"> </w:t>
      </w:r>
      <w:r w:rsidR="0078693E">
        <w:rPr>
          <w:color w:val="auto"/>
        </w:rPr>
        <w:t>C</w:t>
      </w:r>
      <w:r w:rsidR="00572D97">
        <w:rPr>
          <w:color w:val="auto"/>
        </w:rPr>
        <w:t xml:space="preserve">hild </w:t>
      </w:r>
      <w:r w:rsidR="0078693E">
        <w:rPr>
          <w:color w:val="auto"/>
        </w:rPr>
        <w:t>P</w:t>
      </w:r>
      <w:r w:rsidR="00572D97">
        <w:rPr>
          <w:color w:val="auto"/>
        </w:rPr>
        <w:t xml:space="preserve">rotective </w:t>
      </w:r>
      <w:r w:rsidR="0078693E">
        <w:rPr>
          <w:color w:val="auto"/>
        </w:rPr>
        <w:t>S</w:t>
      </w:r>
      <w:r w:rsidR="00572D97">
        <w:rPr>
          <w:color w:val="auto"/>
        </w:rPr>
        <w:t>ervices workers by the Bureau of Social Services’ district annually; and report</w:t>
      </w:r>
      <w:r w:rsidR="0078693E">
        <w:rPr>
          <w:color w:val="auto"/>
        </w:rPr>
        <w:t>ing</w:t>
      </w:r>
      <w:r w:rsidR="00572D97">
        <w:rPr>
          <w:color w:val="auto"/>
        </w:rPr>
        <w:t xml:space="preserve"> this allocation process to the Legislative Oversight Commission on Health and Human Resources Accountability annually.</w:t>
      </w:r>
    </w:p>
    <w:p w14:paraId="3D651080" w14:textId="77777777" w:rsidR="009A03A2" w:rsidRPr="00A67CB8" w:rsidRDefault="009A03A2" w:rsidP="009A03A2">
      <w:pPr>
        <w:pStyle w:val="EnactingClause"/>
        <w:rPr>
          <w:color w:val="auto"/>
        </w:rPr>
      </w:pPr>
      <w:r w:rsidRPr="00A67CB8">
        <w:rPr>
          <w:color w:val="auto"/>
        </w:rPr>
        <w:t>Be it enacted by the Legislature of West Virginia:</w:t>
      </w:r>
    </w:p>
    <w:p w14:paraId="6936DFE8" w14:textId="77777777" w:rsidR="009A03A2" w:rsidRPr="00A67CB8" w:rsidRDefault="009A03A2" w:rsidP="009A03A2">
      <w:pPr>
        <w:pStyle w:val="EnactingClause"/>
        <w:rPr>
          <w:color w:val="auto"/>
        </w:rPr>
        <w:sectPr w:rsidR="009A03A2" w:rsidRPr="00A67CB8" w:rsidSect="009A03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938A636" w14:textId="2341E366" w:rsidR="009A03A2" w:rsidRPr="00A67CB8" w:rsidRDefault="009A03A2" w:rsidP="009A03A2">
      <w:pPr>
        <w:pStyle w:val="ArticleHeading"/>
        <w:rPr>
          <w:color w:val="auto"/>
        </w:rPr>
        <w:sectPr w:rsidR="009A03A2" w:rsidRPr="00A67CB8" w:rsidSect="005B01C1">
          <w:type w:val="continuous"/>
          <w:pgSz w:w="12240" w:h="15840" w:code="1"/>
          <w:pgMar w:top="1440" w:right="1440" w:bottom="1440" w:left="1440" w:header="720" w:footer="720" w:gutter="0"/>
          <w:lnNumType w:countBy="1" w:restart="newSection"/>
          <w:cols w:space="720"/>
          <w:titlePg/>
          <w:docGrid w:linePitch="360"/>
        </w:sectPr>
      </w:pPr>
      <w:r w:rsidRPr="00A67CB8">
        <w:rPr>
          <w:color w:val="auto"/>
        </w:rPr>
        <w:t xml:space="preserve">ARTICLE 2. COMMISSIONER OF </w:t>
      </w:r>
      <w:r w:rsidR="00040AD6" w:rsidRPr="00040AD6">
        <w:rPr>
          <w:color w:val="auto"/>
          <w:u w:val="single"/>
        </w:rPr>
        <w:t>HEALTH AND</w:t>
      </w:r>
      <w:r w:rsidR="00040AD6">
        <w:rPr>
          <w:color w:val="auto"/>
        </w:rPr>
        <w:t xml:space="preserve"> </w:t>
      </w:r>
      <w:r w:rsidRPr="00A67CB8">
        <w:rPr>
          <w:color w:val="auto"/>
        </w:rPr>
        <w:t>HUMAN SERVICES; POWERS, DUTIES</w:t>
      </w:r>
      <w:r w:rsidR="00040AD6">
        <w:rPr>
          <w:color w:val="auto"/>
        </w:rPr>
        <w:t>,</w:t>
      </w:r>
      <w:r w:rsidRPr="00A67CB8">
        <w:rPr>
          <w:color w:val="auto"/>
        </w:rPr>
        <w:t xml:space="preserve"> AND RESPONSIBILITIES GENERALLY.</w:t>
      </w:r>
    </w:p>
    <w:p w14:paraId="0D4D6B25" w14:textId="77777777" w:rsidR="009A03A2" w:rsidRPr="00A67CB8" w:rsidRDefault="009A03A2" w:rsidP="009A03A2">
      <w:pPr>
        <w:pStyle w:val="SectionHeading"/>
        <w:rPr>
          <w:color w:val="auto"/>
        </w:rPr>
      </w:pPr>
      <w:r w:rsidRPr="00A67CB8">
        <w:rPr>
          <w:color w:val="auto"/>
        </w:rPr>
        <w:t>§9-2-6. Powers of secretary.</w:t>
      </w:r>
    </w:p>
    <w:p w14:paraId="6E1411ED" w14:textId="77777777" w:rsidR="009A03A2" w:rsidRPr="00A67CB8" w:rsidRDefault="009A03A2" w:rsidP="009A03A2">
      <w:pPr>
        <w:pStyle w:val="SectionHeading"/>
        <w:rPr>
          <w:color w:val="auto"/>
        </w:rPr>
        <w:sectPr w:rsidR="009A03A2" w:rsidRPr="00A67CB8" w:rsidSect="00567D71">
          <w:type w:val="continuous"/>
          <w:pgSz w:w="12240" w:h="15840" w:code="1"/>
          <w:pgMar w:top="1440" w:right="1440" w:bottom="1440" w:left="1440" w:header="720" w:footer="720" w:gutter="0"/>
          <w:lnNumType w:countBy="1" w:restart="newSection"/>
          <w:cols w:space="720"/>
          <w:titlePg/>
          <w:docGrid w:linePitch="360"/>
        </w:sectPr>
      </w:pPr>
    </w:p>
    <w:p w14:paraId="1300A6BD" w14:textId="77777777" w:rsidR="009A03A2" w:rsidRPr="00A67CB8" w:rsidRDefault="009A03A2" w:rsidP="009A03A2">
      <w:pPr>
        <w:pStyle w:val="SectionBody"/>
        <w:rPr>
          <w:color w:val="auto"/>
        </w:rPr>
      </w:pPr>
      <w:r w:rsidRPr="00A67CB8">
        <w:rPr>
          <w:color w:val="auto"/>
          <w:u w:val="single"/>
        </w:rPr>
        <w:t>(a)</w:t>
      </w:r>
      <w:r w:rsidRPr="00A67CB8">
        <w:rPr>
          <w:color w:val="auto"/>
        </w:rPr>
        <w:t xml:space="preserve"> Within limits of state appropriations and federal grants and subject to provisions of state and federal laws and regulations, the secretary, in addition to all other powers, duties, and responsibilities granted and assigned to that office in this chapter and elsewhere by law, </w:t>
      </w:r>
      <w:r w:rsidRPr="00A67CB8">
        <w:rPr>
          <w:strike/>
          <w:color w:val="auto"/>
        </w:rPr>
        <w:t>is authorized to</w:t>
      </w:r>
      <w:r w:rsidRPr="00A67CB8">
        <w:rPr>
          <w:color w:val="auto"/>
        </w:rPr>
        <w:t xml:space="preserve"> </w:t>
      </w:r>
      <w:r w:rsidRPr="00A67CB8">
        <w:rPr>
          <w:color w:val="auto"/>
          <w:u w:val="single"/>
        </w:rPr>
        <w:t>may</w:t>
      </w:r>
      <w:r w:rsidRPr="00A67CB8">
        <w:rPr>
          <w:color w:val="auto"/>
        </w:rPr>
        <w:t>:</w:t>
      </w:r>
    </w:p>
    <w:p w14:paraId="1B095B08" w14:textId="77777777" w:rsidR="009A03A2" w:rsidRPr="00A67CB8" w:rsidRDefault="009A03A2" w:rsidP="009A03A2">
      <w:pPr>
        <w:pStyle w:val="SectionBody"/>
        <w:rPr>
          <w:color w:val="auto"/>
        </w:rPr>
      </w:pPr>
      <w:r w:rsidRPr="00A67CB8">
        <w:rPr>
          <w:color w:val="auto"/>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50F6087D" w14:textId="4B6BE9B7" w:rsidR="009A03A2" w:rsidRPr="00A67CB8" w:rsidRDefault="009A03A2" w:rsidP="009A03A2">
      <w:pPr>
        <w:pStyle w:val="SectionBody"/>
        <w:rPr>
          <w:color w:val="auto"/>
        </w:rPr>
      </w:pPr>
      <w:r w:rsidRPr="00A67CB8">
        <w:rPr>
          <w:color w:val="auto"/>
        </w:rPr>
        <w:t>(2) Promulgate, amend, revise, and rescind department rules and regulations respecting qualifications for receiving the different classes of welfare assistance consistent with or permitted by federal laws, rules</w:t>
      </w:r>
      <w:r w:rsidR="00040AD6">
        <w:rPr>
          <w:color w:val="auto"/>
        </w:rPr>
        <w:t>,</w:t>
      </w:r>
      <w:r w:rsidRPr="00A67CB8">
        <w:rPr>
          <w:color w:val="auto"/>
        </w:rPr>
        <w:t xml:space="preserve"> and policies, but not inconsistent with state law:</w:t>
      </w:r>
      <w:r w:rsidRPr="00A67CB8">
        <w:rPr>
          <w:i/>
          <w:iCs/>
          <w:color w:val="auto"/>
        </w:rPr>
        <w:t xml:space="preserve"> Provided,</w:t>
      </w:r>
      <w:r w:rsidRPr="00A67CB8">
        <w:rPr>
          <w:color w:val="auto"/>
        </w:rPr>
        <w:t xml:space="preserve"> That rules and policies respecting qualifications shall permit the expenditure of state funds to pay for care rendered in any birthing center licensed under the provisions of §16-2E-1 </w:t>
      </w:r>
      <w:r w:rsidRPr="00A67CB8">
        <w:rPr>
          <w:i/>
          <w:iCs/>
          <w:color w:val="auto"/>
        </w:rPr>
        <w:t>et seq.</w:t>
      </w:r>
      <w:r w:rsidRPr="00A67CB8">
        <w:rPr>
          <w:color w:val="auto"/>
        </w:rPr>
        <w:t xml:space="preserve"> of this code by a licensed nurse midwife or midwife as this occupation is defined in §30-15-7 of this code and which care is within the scope of duties for such licensed nurse midwife or midwife as permitted by </w:t>
      </w:r>
      <w:r w:rsidRPr="00A67CB8">
        <w:rPr>
          <w:strike/>
          <w:color w:val="auto"/>
        </w:rPr>
        <w:t>the provisions of</w:t>
      </w:r>
      <w:r w:rsidRPr="00A67CB8">
        <w:rPr>
          <w:color w:val="auto"/>
        </w:rPr>
        <w:t xml:space="preserve"> </w:t>
      </w:r>
      <w:r w:rsidRPr="00A67CB8">
        <w:rPr>
          <w:strike/>
          <w:color w:val="auto"/>
        </w:rPr>
        <w:t>section seven of said article</w:t>
      </w:r>
      <w:r w:rsidRPr="00A67CB8">
        <w:rPr>
          <w:color w:val="auto"/>
        </w:rPr>
        <w:t xml:space="preserve"> §30-15-7 of this code.</w:t>
      </w:r>
    </w:p>
    <w:p w14:paraId="09B0814D" w14:textId="32B5DC75" w:rsidR="009A03A2" w:rsidRPr="00A67CB8" w:rsidRDefault="009A03A2" w:rsidP="009A03A2">
      <w:pPr>
        <w:pStyle w:val="SectionBody"/>
        <w:rPr>
          <w:color w:val="auto"/>
        </w:rPr>
      </w:pPr>
      <w:r w:rsidRPr="00A67CB8">
        <w:rPr>
          <w:color w:val="auto"/>
        </w:rPr>
        <w:lastRenderedPageBreak/>
        <w:t>(3) Obtain by purchase or lease grounds, buildings, office</w:t>
      </w:r>
      <w:r w:rsidR="00040AD6">
        <w:rPr>
          <w:color w:val="auto"/>
        </w:rPr>
        <w:t>,</w:t>
      </w:r>
      <w:r w:rsidRPr="00A67CB8">
        <w:rPr>
          <w:color w:val="auto"/>
        </w:rPr>
        <w:t xml:space="preserve"> or other space, equipment, facilities, and services as may be necessary for the execution and administration of those powers, duties, and responsibilities granted and assigned by this chapter and elsewhere by law to the department and the secretary.</w:t>
      </w:r>
    </w:p>
    <w:p w14:paraId="535D0AF0" w14:textId="77777777" w:rsidR="009A03A2" w:rsidRPr="00A67CB8" w:rsidRDefault="009A03A2" w:rsidP="009A03A2">
      <w:pPr>
        <w:pStyle w:val="SectionBody"/>
        <w:rPr>
          <w:color w:val="auto"/>
        </w:rPr>
      </w:pPr>
      <w:r w:rsidRPr="00A67CB8">
        <w:rPr>
          <w:color w:val="auto"/>
        </w:rPr>
        <w:t xml:space="preserve">(4) Sign and execute in the name of the state by the </w:t>
      </w:r>
      <w:r w:rsidRPr="00040AD6">
        <w:rPr>
          <w:strike/>
          <w:color w:val="auto"/>
        </w:rPr>
        <w:t>State</w:t>
      </w:r>
      <w:r w:rsidRPr="00A67CB8">
        <w:rPr>
          <w:color w:val="auto"/>
        </w:rPr>
        <w:t xml:space="preserve"> Department of Health and Human Resources any contract or agreement with the federal government or its agencies, other states, political subdivisions of this state, corporations, associations, partnerships, or individuals: </w:t>
      </w:r>
      <w:r w:rsidRPr="00A67CB8">
        <w:rPr>
          <w:i/>
          <w:iCs/>
          <w:color w:val="auto"/>
        </w:rPr>
        <w:t>Provided,</w:t>
      </w:r>
      <w:r w:rsidRPr="00A67CB8">
        <w:rPr>
          <w:color w:val="auto"/>
        </w:rPr>
        <w:t xml:space="preserve"> That the provisions of §5A-3-1 </w:t>
      </w:r>
      <w:r w:rsidRPr="00A67CB8">
        <w:rPr>
          <w:i/>
          <w:iCs/>
          <w:color w:val="auto"/>
        </w:rPr>
        <w:t>et seq.</w:t>
      </w:r>
      <w:r w:rsidRPr="00A67CB8">
        <w:rPr>
          <w:color w:val="auto"/>
        </w:rPr>
        <w:t xml:space="preserve"> of this code are followed.</w:t>
      </w:r>
    </w:p>
    <w:p w14:paraId="33797A39" w14:textId="77777777" w:rsidR="009A03A2" w:rsidRPr="00A67CB8" w:rsidRDefault="009A03A2" w:rsidP="009A03A2">
      <w:pPr>
        <w:pStyle w:val="SectionBody"/>
        <w:rPr>
          <w:color w:val="auto"/>
        </w:rPr>
      </w:pPr>
      <w:r w:rsidRPr="00A67CB8">
        <w:rPr>
          <w:color w:val="auto"/>
        </w:rPr>
        <w:t xml:space="preserve">(5) Sign and execute a contract to implement professional health care, managed care, actuarial and health care-related monitoring, quality review/utilization, claims processing, and independent professional consultant contracts for the Medicaid program: </w:t>
      </w:r>
      <w:r w:rsidRPr="00A67CB8">
        <w:rPr>
          <w:i/>
          <w:iCs/>
          <w:color w:val="auto"/>
        </w:rPr>
        <w:t>Provided,</w:t>
      </w:r>
      <w:r w:rsidRPr="00A67CB8">
        <w:rPr>
          <w:color w:val="auto"/>
        </w:rPr>
        <w:t xml:space="preserve"> That the provisions of §5A-3-1 </w:t>
      </w:r>
      <w:r w:rsidRPr="00A67CB8">
        <w:rPr>
          <w:i/>
          <w:iCs/>
          <w:color w:val="auto"/>
        </w:rPr>
        <w:t>et seq.</w:t>
      </w:r>
      <w:r w:rsidRPr="00A67CB8">
        <w:rPr>
          <w:color w:val="auto"/>
        </w:rPr>
        <w:t xml:space="preserve"> of this code are followed: </w:t>
      </w:r>
      <w:r w:rsidRPr="00A67CB8">
        <w:rPr>
          <w:i/>
          <w:iCs/>
          <w:color w:val="auto"/>
        </w:rPr>
        <w:t>Provided, however,</w:t>
      </w:r>
      <w:r w:rsidRPr="00A67CB8">
        <w:rPr>
          <w:color w:val="auto"/>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565298CC" w14:textId="3FE44AEE" w:rsidR="009A03A2" w:rsidRPr="00A67CB8" w:rsidRDefault="009A03A2" w:rsidP="009A03A2">
      <w:pPr>
        <w:pStyle w:val="SectionBody"/>
        <w:rPr>
          <w:color w:val="auto"/>
        </w:rPr>
      </w:pPr>
      <w:r w:rsidRPr="00A67CB8">
        <w:rPr>
          <w:color w:val="auto"/>
        </w:rPr>
        <w:t xml:space="preserve">(6) 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w:t>
      </w:r>
      <w:r w:rsidRPr="00040AD6">
        <w:rPr>
          <w:strike/>
          <w:color w:val="auto"/>
        </w:rPr>
        <w:t xml:space="preserve">State </w:t>
      </w:r>
      <w:r w:rsidRPr="00A67CB8">
        <w:rPr>
          <w:color w:val="auto"/>
        </w:rPr>
        <w:t xml:space="preserve">Department of Health and Human Resources, through the secretary, is hereby authorized to accept any and all gifts or grants, whether in money, land, services, or materials, which gift or gifts, if in the form of moneys, shall be placed in a separate fund and expended solely for the purpose of public assistance </w:t>
      </w:r>
      <w:r w:rsidRPr="00A67CB8">
        <w:rPr>
          <w:color w:val="auto"/>
        </w:rPr>
        <w:lastRenderedPageBreak/>
        <w:t xml:space="preserve">programs. No part of this special fund </w:t>
      </w:r>
      <w:r w:rsidRPr="00A67CB8">
        <w:rPr>
          <w:strike/>
          <w:color w:val="auto"/>
        </w:rPr>
        <w:t>shall</w:t>
      </w:r>
      <w:r w:rsidRPr="00A67CB8">
        <w:rPr>
          <w:color w:val="auto"/>
        </w:rPr>
        <w:t xml:space="preserve"> </w:t>
      </w:r>
      <w:r w:rsidRPr="00A67CB8">
        <w:rPr>
          <w:color w:val="auto"/>
          <w:u w:val="single"/>
        </w:rPr>
        <w:t>may</w:t>
      </w:r>
      <w:r w:rsidRPr="00A67CB8">
        <w:rPr>
          <w:color w:val="auto"/>
        </w:rPr>
        <w:t xml:space="preserve"> revert to the </w:t>
      </w:r>
      <w:r w:rsidR="00040AD6">
        <w:rPr>
          <w:color w:val="auto"/>
        </w:rPr>
        <w:t>g</w:t>
      </w:r>
      <w:r w:rsidRPr="00A67CB8">
        <w:rPr>
          <w:color w:val="auto"/>
        </w:rPr>
        <w:t xml:space="preserve">eneral </w:t>
      </w:r>
      <w:r w:rsidR="00040AD6">
        <w:rPr>
          <w:color w:val="auto"/>
        </w:rPr>
        <w:t>r</w:t>
      </w:r>
      <w:r w:rsidRPr="00A67CB8">
        <w:rPr>
          <w:color w:val="auto"/>
        </w:rPr>
        <w:t xml:space="preserve">evenue </w:t>
      </w:r>
      <w:r w:rsidR="00040AD6">
        <w:rPr>
          <w:color w:val="auto"/>
        </w:rPr>
        <w:t>f</w:t>
      </w:r>
      <w:r w:rsidRPr="00A67CB8">
        <w:rPr>
          <w:color w:val="auto"/>
        </w:rPr>
        <w:t xml:space="preserve">unds of this state. No expenses incurred pursuant to this special fund </w:t>
      </w:r>
      <w:r w:rsidRPr="00A67CB8">
        <w:rPr>
          <w:strike/>
          <w:color w:val="auto"/>
        </w:rPr>
        <w:t>shall</w:t>
      </w:r>
      <w:r w:rsidRPr="00A67CB8">
        <w:rPr>
          <w:color w:val="auto"/>
        </w:rPr>
        <w:t xml:space="preserve"> </w:t>
      </w:r>
      <w:r w:rsidRPr="00A67CB8">
        <w:rPr>
          <w:color w:val="auto"/>
          <w:u w:val="single"/>
        </w:rPr>
        <w:t>may</w:t>
      </w:r>
      <w:r w:rsidRPr="00A67CB8">
        <w:rPr>
          <w:color w:val="auto"/>
        </w:rPr>
        <w:t xml:space="preserve"> be a charge against the </w:t>
      </w:r>
      <w:r w:rsidR="00040AD6">
        <w:rPr>
          <w:color w:val="auto"/>
        </w:rPr>
        <w:t>g</w:t>
      </w:r>
      <w:r w:rsidRPr="00A67CB8">
        <w:rPr>
          <w:color w:val="auto"/>
        </w:rPr>
        <w:t xml:space="preserve">eneral </w:t>
      </w:r>
      <w:r w:rsidR="00040AD6">
        <w:rPr>
          <w:color w:val="auto"/>
        </w:rPr>
        <w:t>f</w:t>
      </w:r>
      <w:r w:rsidRPr="00A67CB8">
        <w:rPr>
          <w:color w:val="auto"/>
        </w:rPr>
        <w:t>unds of this state.</w:t>
      </w:r>
    </w:p>
    <w:p w14:paraId="39BCBDE0" w14:textId="77777777" w:rsidR="009A03A2" w:rsidRPr="00A67CB8" w:rsidRDefault="009A03A2" w:rsidP="009A03A2">
      <w:pPr>
        <w:pStyle w:val="SectionBody"/>
        <w:rPr>
          <w:color w:val="auto"/>
        </w:rPr>
      </w:pPr>
      <w:r w:rsidRPr="00A67CB8">
        <w:rPr>
          <w:color w:val="auto"/>
        </w:rPr>
        <w:t xml:space="preserve">(7) 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 </w:t>
      </w:r>
      <w:r w:rsidRPr="00A67CB8">
        <w:rPr>
          <w:i/>
          <w:iCs/>
          <w:color w:val="auto"/>
        </w:rPr>
        <w:t>et seq.</w:t>
      </w:r>
      <w:r w:rsidRPr="00A67CB8">
        <w:rPr>
          <w:color w:val="auto"/>
        </w:rPr>
        <w:t xml:space="preserve"> of this code and rules promulgated thereunder. The Inspector General shall supervise all personnel of the Office of Inspector General.</w:t>
      </w:r>
    </w:p>
    <w:p w14:paraId="18CD0635" w14:textId="77777777" w:rsidR="009A03A2" w:rsidRPr="00A67CB8" w:rsidRDefault="009A03A2" w:rsidP="009A03A2">
      <w:pPr>
        <w:pStyle w:val="SectionBody"/>
        <w:rPr>
          <w:color w:val="auto"/>
        </w:rPr>
      </w:pPr>
      <w:r w:rsidRPr="00A67CB8">
        <w:rPr>
          <w:color w:val="auto"/>
        </w:rPr>
        <w:t>(8) Provide at department expense a program of continuing professional, technical, and specialized instruction for the personnel of the department.</w:t>
      </w:r>
    </w:p>
    <w:p w14:paraId="0C73CBD7" w14:textId="77777777" w:rsidR="009A03A2" w:rsidRPr="00A67CB8" w:rsidRDefault="009A03A2" w:rsidP="009A03A2">
      <w:pPr>
        <w:pStyle w:val="SectionBody"/>
        <w:rPr>
          <w:color w:val="auto"/>
        </w:rPr>
      </w:pPr>
      <w:r w:rsidRPr="00A67CB8">
        <w:rPr>
          <w:color w:val="auto"/>
        </w:rPr>
        <w:t xml:space="preserve">(9)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in the best interests of the state, but no part of the moving expenses of any one such employee </w:t>
      </w:r>
      <w:r w:rsidRPr="00A67CB8">
        <w:rPr>
          <w:strike/>
          <w:color w:val="auto"/>
        </w:rPr>
        <w:t>shall</w:t>
      </w:r>
      <w:r w:rsidRPr="00A67CB8">
        <w:rPr>
          <w:color w:val="auto"/>
        </w:rPr>
        <w:t xml:space="preserve"> </w:t>
      </w:r>
      <w:r w:rsidRPr="00A67CB8">
        <w:rPr>
          <w:color w:val="auto"/>
          <w:u w:val="single"/>
        </w:rPr>
        <w:t>may</w:t>
      </w:r>
      <w:r w:rsidRPr="00A67CB8">
        <w:rPr>
          <w:color w:val="auto"/>
        </w:rPr>
        <w:t xml:space="preserve"> be paid more frequently than once in 12 months or for any movement other than from </w:t>
      </w:r>
      <w:r w:rsidRPr="00A67CB8">
        <w:rPr>
          <w:color w:val="auto"/>
        </w:rPr>
        <w:lastRenderedPageBreak/>
        <w:t>one place of employment in this state to another place of employment in this state.</w:t>
      </w:r>
    </w:p>
    <w:p w14:paraId="515FAD81" w14:textId="77777777" w:rsidR="009A03A2" w:rsidRPr="00A67CB8" w:rsidRDefault="009A03A2" w:rsidP="009A03A2">
      <w:pPr>
        <w:pStyle w:val="SectionBody"/>
        <w:rPr>
          <w:color w:val="auto"/>
        </w:rPr>
      </w:pPr>
      <w:r w:rsidRPr="00A67CB8">
        <w:rPr>
          <w:color w:val="auto"/>
        </w:rPr>
        <w:t xml:space="preserve">(10)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A67CB8">
        <w:rPr>
          <w:i/>
          <w:iCs/>
          <w:color w:val="auto"/>
        </w:rPr>
        <w:t>Provided,</w:t>
      </w:r>
      <w:r w:rsidRPr="00A67CB8">
        <w:rPr>
          <w:color w:val="auto"/>
        </w:rPr>
        <w:t xml:space="preserve"> That </w:t>
      </w:r>
      <w:r w:rsidRPr="00A67CB8">
        <w:rPr>
          <w:strike/>
          <w:color w:val="auto"/>
        </w:rPr>
        <w:t>such</w:t>
      </w:r>
      <w:r w:rsidRPr="00A67CB8">
        <w:rPr>
          <w:color w:val="auto"/>
        </w:rPr>
        <w:t xml:space="preserve"> </w:t>
      </w:r>
      <w:r w:rsidRPr="00A67CB8">
        <w:rPr>
          <w:color w:val="auto"/>
          <w:u w:val="single"/>
        </w:rPr>
        <w:t>the</w:t>
      </w:r>
      <w:r w:rsidRPr="00A67CB8">
        <w:rPr>
          <w:color w:val="auto"/>
        </w:rPr>
        <w:t xml:space="preserve"> reimbursement is limited to a maximum amount of $250 per claim.</w:t>
      </w:r>
    </w:p>
    <w:p w14:paraId="5E9002C1" w14:textId="77777777" w:rsidR="009A03A2" w:rsidRPr="00A67CB8" w:rsidRDefault="009A03A2" w:rsidP="009A03A2">
      <w:pPr>
        <w:pStyle w:val="SectionBody"/>
        <w:rPr>
          <w:color w:val="auto"/>
        </w:rPr>
      </w:pPr>
      <w:r w:rsidRPr="00A67CB8">
        <w:rPr>
          <w:color w:val="auto"/>
        </w:rPr>
        <w:t>(11) Establish and maintain such institutions as are necessary for the temporary care, maintenance, and training of children and other persons.</w:t>
      </w:r>
    </w:p>
    <w:p w14:paraId="55C69E99" w14:textId="5F217AFC" w:rsidR="009A03A2" w:rsidRPr="00A67CB8" w:rsidRDefault="009A03A2" w:rsidP="009A03A2">
      <w:pPr>
        <w:pStyle w:val="SectionBody"/>
        <w:rPr>
          <w:color w:val="auto"/>
        </w:rPr>
      </w:pPr>
      <w:r w:rsidRPr="00A67CB8">
        <w:rPr>
          <w:color w:val="auto"/>
        </w:rPr>
        <w:t>(12) Prepare and submit state plans which will meet the requirements of federal laws, rules governing federal-state assistance</w:t>
      </w:r>
      <w:r w:rsidR="00040AD6">
        <w:rPr>
          <w:color w:val="auto"/>
        </w:rPr>
        <w:t>,</w:t>
      </w:r>
      <w:r w:rsidRPr="00A67CB8">
        <w:rPr>
          <w:color w:val="auto"/>
        </w:rPr>
        <w:t xml:space="preserve"> and federal assistance, and which are not inconsistent with state law.</w:t>
      </w:r>
    </w:p>
    <w:p w14:paraId="3FBF306B" w14:textId="0AE6255C" w:rsidR="009A03A2" w:rsidRPr="00A67CB8" w:rsidRDefault="009A03A2" w:rsidP="009A03A2">
      <w:pPr>
        <w:pStyle w:val="SectionBody"/>
        <w:rPr>
          <w:color w:val="auto"/>
        </w:rPr>
      </w:pPr>
      <w:r w:rsidRPr="00A67CB8">
        <w:rPr>
          <w:color w:val="auto"/>
        </w:rPr>
        <w:t xml:space="preserve">(13) Organize within the department a </w:t>
      </w:r>
      <w:r w:rsidR="0078693E">
        <w:rPr>
          <w:color w:val="auto"/>
        </w:rPr>
        <w:t>b</w:t>
      </w:r>
      <w:r w:rsidRPr="00A67CB8">
        <w:rPr>
          <w:color w:val="auto"/>
        </w:rPr>
        <w:t xml:space="preserve">oard of </w:t>
      </w:r>
      <w:r w:rsidR="0078693E">
        <w:rPr>
          <w:color w:val="auto"/>
        </w:rPr>
        <w:t>r</w:t>
      </w:r>
      <w:r w:rsidRPr="00A67CB8">
        <w:rPr>
          <w:color w:val="auto"/>
        </w:rPr>
        <w:t xml:space="preserve">eview, consisting of a chairman appointed by the secretary and as many assistants or employees of the department as may be determined by the secretary and as may be required by federal laws and rules respecting state assistance, federal-state assistance, and federal assistance, </w:t>
      </w:r>
      <w:r w:rsidRPr="00A67CB8">
        <w:rPr>
          <w:strike/>
          <w:color w:val="auto"/>
        </w:rPr>
        <w:t>such</w:t>
      </w:r>
      <w:r w:rsidRPr="00A67CB8">
        <w:rPr>
          <w:color w:val="auto"/>
        </w:rPr>
        <w:t xml:space="preserve"> </w:t>
      </w:r>
      <w:r w:rsidRPr="00A67CB8">
        <w:rPr>
          <w:color w:val="auto"/>
          <w:u w:val="single"/>
        </w:rPr>
        <w:t>the</w:t>
      </w:r>
      <w:r w:rsidRPr="00A67CB8">
        <w:rPr>
          <w:color w:val="auto"/>
        </w:rPr>
        <w:t xml:space="preserve"> </w:t>
      </w:r>
      <w:r w:rsidR="0078693E">
        <w:rPr>
          <w:color w:val="auto"/>
        </w:rPr>
        <w:t>b</w:t>
      </w:r>
      <w:r w:rsidRPr="00A67CB8">
        <w:rPr>
          <w:color w:val="auto"/>
        </w:rPr>
        <w:t xml:space="preserve">oard of </w:t>
      </w:r>
      <w:r w:rsidR="0078693E">
        <w:rPr>
          <w:color w:val="auto"/>
        </w:rPr>
        <w:t>r</w:t>
      </w:r>
      <w:r w:rsidRPr="00A67CB8">
        <w:rPr>
          <w:color w:val="auto"/>
        </w:rPr>
        <w:t>eview to have such powers of a review nature and such additional powers as may be granted to it by the secretary and as may be required by federal laws and rules respecting federal-state assistance and federal assistance.</w:t>
      </w:r>
    </w:p>
    <w:p w14:paraId="24B154BC" w14:textId="75AEC2BC" w:rsidR="009A03A2" w:rsidRPr="00A67CB8" w:rsidRDefault="009A03A2" w:rsidP="009A03A2">
      <w:pPr>
        <w:pStyle w:val="SectionBody"/>
        <w:rPr>
          <w:color w:val="auto"/>
        </w:rPr>
      </w:pPr>
      <w:r w:rsidRPr="00A67CB8">
        <w:rPr>
          <w:color w:val="auto"/>
        </w:rPr>
        <w:t>(14) Provide by rules review and appeal procedures within the Department of Health and Human Resources as may be required by applicable federal laws and rules respecting state assistance, federal-state assistance, and federal assistance</w:t>
      </w:r>
      <w:r w:rsidR="00BB5FDF">
        <w:rPr>
          <w:color w:val="auto"/>
        </w:rPr>
        <w:t>,</w:t>
      </w:r>
      <w:r w:rsidRPr="00A67CB8">
        <w:rPr>
          <w:color w:val="auto"/>
        </w:rPr>
        <w:t xml:space="preserve"> and as will provide applicants for, and recipients of, all classes of welfare assistance an opportunity to be heard by the </w:t>
      </w:r>
      <w:r w:rsidR="0078693E">
        <w:rPr>
          <w:color w:val="auto"/>
        </w:rPr>
        <w:t>b</w:t>
      </w:r>
      <w:r w:rsidRPr="00A67CB8">
        <w:rPr>
          <w:color w:val="auto"/>
        </w:rPr>
        <w:t xml:space="preserve">oard of </w:t>
      </w:r>
      <w:r w:rsidR="0078693E">
        <w:rPr>
          <w:color w:val="auto"/>
        </w:rPr>
        <w:t>r</w:t>
      </w:r>
      <w:r w:rsidRPr="00A67CB8">
        <w:rPr>
          <w:color w:val="auto"/>
        </w:rPr>
        <w:t>eview, a member thereof</w:t>
      </w:r>
      <w:r w:rsidR="00040AD6">
        <w:rPr>
          <w:color w:val="auto"/>
        </w:rPr>
        <w:t>,</w:t>
      </w:r>
      <w:r w:rsidR="00E15341">
        <w:rPr>
          <w:color w:val="auto"/>
        </w:rPr>
        <w:t xml:space="preserve"> </w:t>
      </w:r>
      <w:r w:rsidRPr="00A67CB8">
        <w:rPr>
          <w:color w:val="auto"/>
        </w:rPr>
        <w:t>or individuals designated by the board, upon claims involving denial, reduction, closure, delay, or other action or inaction pertaining to public assistance.</w:t>
      </w:r>
    </w:p>
    <w:p w14:paraId="420C7E4C" w14:textId="77777777" w:rsidR="009A03A2" w:rsidRPr="00A67CB8" w:rsidRDefault="009A03A2" w:rsidP="009A03A2">
      <w:pPr>
        <w:pStyle w:val="SectionBody"/>
        <w:rPr>
          <w:color w:val="auto"/>
        </w:rPr>
      </w:pPr>
      <w:r w:rsidRPr="00A67CB8">
        <w:rPr>
          <w:color w:val="auto"/>
        </w:rPr>
        <w:t>(15) Provide by rules, consistent with requirements of applicable federal laws and rules, application forms and application procedures for the various classes of public assistance.</w:t>
      </w:r>
    </w:p>
    <w:p w14:paraId="745606D1" w14:textId="77777777" w:rsidR="009A03A2" w:rsidRPr="00A67CB8" w:rsidRDefault="009A03A2" w:rsidP="009A03A2">
      <w:pPr>
        <w:pStyle w:val="SectionBody"/>
        <w:rPr>
          <w:color w:val="auto"/>
        </w:rPr>
      </w:pPr>
      <w:r w:rsidRPr="00A67CB8">
        <w:rPr>
          <w:color w:val="auto"/>
        </w:rPr>
        <w:lastRenderedPageBreak/>
        <w:t>(16) Provide locations for making applications for the various classes of public assistance.</w:t>
      </w:r>
    </w:p>
    <w:p w14:paraId="23507EA2" w14:textId="77777777" w:rsidR="009A03A2" w:rsidRPr="00A67CB8" w:rsidRDefault="009A03A2" w:rsidP="009A03A2">
      <w:pPr>
        <w:pStyle w:val="SectionBody"/>
        <w:rPr>
          <w:color w:val="auto"/>
        </w:rPr>
      </w:pPr>
      <w:r w:rsidRPr="00A67CB8">
        <w:rPr>
          <w:color w:val="auto"/>
        </w:rPr>
        <w:t>(17) Provide a citizen or group of citizens an opportunity to file objections and to be heard upon objections to the grant of any class of public assistance.</w:t>
      </w:r>
    </w:p>
    <w:p w14:paraId="6216C652" w14:textId="77777777" w:rsidR="009A03A2" w:rsidRPr="00A67CB8" w:rsidRDefault="009A03A2" w:rsidP="009A03A2">
      <w:pPr>
        <w:pStyle w:val="SectionBody"/>
        <w:rPr>
          <w:color w:val="auto"/>
        </w:rPr>
      </w:pPr>
      <w:r w:rsidRPr="00A67CB8">
        <w:rPr>
          <w:color w:val="auto"/>
        </w:rPr>
        <w:t>(18) Delegate to the personnel of the department all powers and duties vested in the secretary, except the power and authority to sign contracts and agreements.</w:t>
      </w:r>
    </w:p>
    <w:p w14:paraId="1EC31DD8" w14:textId="77777777" w:rsidR="009A03A2" w:rsidRPr="00A67CB8" w:rsidRDefault="009A03A2" w:rsidP="009A03A2">
      <w:pPr>
        <w:pStyle w:val="SectionBody"/>
        <w:rPr>
          <w:color w:val="auto"/>
        </w:rPr>
      </w:pPr>
      <w:r w:rsidRPr="00A67CB8">
        <w:rPr>
          <w:color w:val="auto"/>
        </w:rPr>
        <w:t>(19) Make such reports in such form and containing such information as may be required by applicable federal laws and rules respecting federal-state assistance and federal assistance.</w:t>
      </w:r>
    </w:p>
    <w:p w14:paraId="3E5CAA15" w14:textId="77777777" w:rsidR="009A03A2" w:rsidRPr="00A67CB8" w:rsidRDefault="009A03A2" w:rsidP="009A03A2">
      <w:pPr>
        <w:pStyle w:val="SectionBody"/>
        <w:rPr>
          <w:color w:val="auto"/>
        </w:rPr>
      </w:pPr>
      <w:r w:rsidRPr="00A67CB8">
        <w:rPr>
          <w:color w:val="auto"/>
        </w:rPr>
        <w:t>(20) Invoke any legal, equitable, or special remedies for the enforcement of the provisions of this chapter.</w:t>
      </w:r>
    </w:p>
    <w:p w14:paraId="03F5AD77" w14:textId="77777777" w:rsidR="009A03A2" w:rsidRPr="00A67CB8" w:rsidRDefault="009A03A2" w:rsidP="009A03A2">
      <w:pPr>
        <w:pStyle w:val="SectionBody"/>
        <w:rPr>
          <w:color w:val="auto"/>
        </w:rPr>
      </w:pPr>
      <w:r w:rsidRPr="00A67CB8">
        <w:rPr>
          <w:color w:val="auto"/>
        </w:rPr>
        <w:t xml:space="preserve">(21)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cause. A demand for repayment or termination of agreement for provision of services shall be subject to the due process procedures pursuant to §29A-5-1 </w:t>
      </w:r>
      <w:r w:rsidRPr="00A67CB8">
        <w:rPr>
          <w:i/>
          <w:iCs/>
          <w:color w:val="auto"/>
        </w:rPr>
        <w:t>et seq.</w:t>
      </w:r>
      <w:r w:rsidRPr="00A67CB8">
        <w:rPr>
          <w:color w:val="auto"/>
        </w:rPr>
        <w:t xml:space="preserve"> of this code. The provisions of this subsection do not apply to fraud in the Medicaid program.</w:t>
      </w:r>
    </w:p>
    <w:p w14:paraId="030C6CCD" w14:textId="73D3360C" w:rsidR="009A03A2" w:rsidRPr="00A67CB8" w:rsidRDefault="009A03A2" w:rsidP="009A03A2">
      <w:pPr>
        <w:pStyle w:val="SectionBody"/>
        <w:rPr>
          <w:color w:val="auto"/>
        </w:rPr>
      </w:pPr>
      <w:r w:rsidRPr="00A67CB8">
        <w:rPr>
          <w:color w:val="auto"/>
        </w:rPr>
        <w:t xml:space="preserve">(22) Develop a data analytics pilot program to identify potential fraud and help guide policy objectives to eliminate future fraud. The </w:t>
      </w:r>
      <w:r w:rsidR="00040AD6">
        <w:rPr>
          <w:color w:val="auto"/>
        </w:rPr>
        <w:t>s</w:t>
      </w:r>
      <w:r w:rsidRPr="00A67CB8">
        <w:rPr>
          <w:color w:val="auto"/>
        </w:rPr>
        <w:t xml:space="preserve">ecretary shall submit a report containing the pilot program’s results and recommendations to the Joint Committee on Government and Finance no later than December 31, 2020. </w:t>
      </w:r>
    </w:p>
    <w:p w14:paraId="0EB69B4A" w14:textId="03835421" w:rsidR="009A03A2" w:rsidRPr="00A67CB8" w:rsidRDefault="009A03A2" w:rsidP="009A03A2">
      <w:pPr>
        <w:pStyle w:val="SectionBody"/>
        <w:rPr>
          <w:color w:val="auto"/>
          <w:u w:val="single"/>
        </w:rPr>
      </w:pPr>
      <w:bookmarkStart w:id="0" w:name="_Hlk95733329"/>
      <w:r w:rsidRPr="00A67CB8">
        <w:rPr>
          <w:color w:val="auto"/>
          <w:u w:val="single"/>
        </w:rPr>
        <w:lastRenderedPageBreak/>
        <w:t>(b) Effective on the passage of this amendment</w:t>
      </w:r>
      <w:r w:rsidR="001B7A42">
        <w:rPr>
          <w:color w:val="auto"/>
          <w:u w:val="single"/>
        </w:rPr>
        <w:t xml:space="preserve"> made </w:t>
      </w:r>
      <w:r w:rsidRPr="00A67CB8">
        <w:rPr>
          <w:color w:val="auto"/>
          <w:u w:val="single"/>
        </w:rPr>
        <w:t>to this section</w:t>
      </w:r>
      <w:r w:rsidR="001B7A42">
        <w:rPr>
          <w:color w:val="auto"/>
          <w:u w:val="single"/>
        </w:rPr>
        <w:t xml:space="preserve"> during the 2022 Regular Session of the Legislature</w:t>
      </w:r>
      <w:r w:rsidRPr="00A67CB8">
        <w:rPr>
          <w:color w:val="auto"/>
          <w:u w:val="single"/>
        </w:rPr>
        <w:t xml:space="preserve">, the secretary shall </w:t>
      </w:r>
      <w:r w:rsidR="0046407D">
        <w:rPr>
          <w:color w:val="auto"/>
          <w:u w:val="single"/>
        </w:rPr>
        <w:t xml:space="preserve">allocate </w:t>
      </w:r>
      <w:r w:rsidR="0078693E">
        <w:rPr>
          <w:color w:val="auto"/>
          <w:u w:val="single"/>
        </w:rPr>
        <w:t>C</w:t>
      </w:r>
      <w:r w:rsidR="0046407D">
        <w:rPr>
          <w:color w:val="auto"/>
          <w:u w:val="single"/>
        </w:rPr>
        <w:t xml:space="preserve">hild </w:t>
      </w:r>
      <w:r w:rsidR="0078693E">
        <w:rPr>
          <w:color w:val="auto"/>
          <w:u w:val="single"/>
        </w:rPr>
        <w:t>P</w:t>
      </w:r>
      <w:r w:rsidR="0046407D">
        <w:rPr>
          <w:color w:val="auto"/>
          <w:u w:val="single"/>
        </w:rPr>
        <w:t xml:space="preserve">rotective </w:t>
      </w:r>
      <w:r w:rsidR="0078693E">
        <w:rPr>
          <w:color w:val="auto"/>
          <w:u w:val="single"/>
        </w:rPr>
        <w:t>S</w:t>
      </w:r>
      <w:r w:rsidR="0046407D">
        <w:rPr>
          <w:color w:val="auto"/>
          <w:u w:val="single"/>
        </w:rPr>
        <w:t>ervice</w:t>
      </w:r>
      <w:r w:rsidR="0078693E">
        <w:rPr>
          <w:color w:val="auto"/>
          <w:u w:val="single"/>
        </w:rPr>
        <w:t>s</w:t>
      </w:r>
      <w:r w:rsidR="0046407D">
        <w:rPr>
          <w:color w:val="auto"/>
          <w:u w:val="single"/>
        </w:rPr>
        <w:t xml:space="preserve"> workers by the Bureau for Social Services’ district </w:t>
      </w:r>
      <w:r w:rsidR="00282290">
        <w:rPr>
          <w:color w:val="auto"/>
          <w:u w:val="single"/>
        </w:rPr>
        <w:t xml:space="preserve">annually </w:t>
      </w:r>
      <w:r w:rsidR="0046407D">
        <w:rPr>
          <w:color w:val="auto"/>
          <w:u w:val="single"/>
        </w:rPr>
        <w:t>and report the allocation process to the Legislative Oversight Commission on Health and Human Resources Accountability by July 1 each year</w:t>
      </w:r>
      <w:r w:rsidR="001B7A42">
        <w:rPr>
          <w:color w:val="auto"/>
          <w:u w:val="single"/>
        </w:rPr>
        <w:t xml:space="preserve">. </w:t>
      </w:r>
    </w:p>
    <w:bookmarkEnd w:id="0"/>
    <w:p w14:paraId="30777103" w14:textId="3F29004F" w:rsidR="009A03A2" w:rsidRDefault="009A03A2" w:rsidP="009A03A2">
      <w:pPr>
        <w:suppressLineNumbers/>
        <w:rPr>
          <w:rFonts w:eastAsia="Calibri"/>
          <w:color w:val="000000"/>
          <w:sz w:val="24"/>
        </w:rPr>
      </w:pPr>
    </w:p>
    <w:p w14:paraId="4A782B46" w14:textId="77777777" w:rsidR="00E831B3" w:rsidRDefault="00E831B3" w:rsidP="00EF6030">
      <w:pPr>
        <w:pStyle w:val="References"/>
      </w:pPr>
    </w:p>
    <w:sectPr w:rsidR="00E831B3" w:rsidSect="009A03A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961C" w14:textId="77777777" w:rsidR="009A03A2" w:rsidRDefault="009A03A2" w:rsidP="001F5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A0A403" w14:textId="77777777" w:rsidR="009A03A2" w:rsidRPr="009A03A2" w:rsidRDefault="009A03A2" w:rsidP="009A0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A5B" w14:textId="5FBDAD14" w:rsidR="009A03A2" w:rsidRDefault="009A03A2" w:rsidP="001F5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0D35D92" w14:textId="29AB1408" w:rsidR="009A03A2" w:rsidRPr="009A03A2" w:rsidRDefault="009A03A2" w:rsidP="009A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A7D9" w14:textId="746CA5BD" w:rsidR="009A03A2" w:rsidRPr="009A03A2" w:rsidRDefault="009A03A2" w:rsidP="009A03A2">
    <w:pPr>
      <w:pStyle w:val="Header"/>
    </w:pPr>
    <w:r>
      <w:t>CS for SB 274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26DA" w14:textId="17BB52D6" w:rsidR="009A03A2" w:rsidRPr="009A03A2" w:rsidRDefault="009A03A2" w:rsidP="009A03A2">
    <w:pPr>
      <w:pStyle w:val="Header"/>
    </w:pPr>
    <w:r>
      <w:t>CS for SB 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0AD6"/>
    <w:rsid w:val="00085D22"/>
    <w:rsid w:val="000C5C77"/>
    <w:rsid w:val="0010070F"/>
    <w:rsid w:val="0015112E"/>
    <w:rsid w:val="001552E7"/>
    <w:rsid w:val="001566B4"/>
    <w:rsid w:val="00175B38"/>
    <w:rsid w:val="001B7A42"/>
    <w:rsid w:val="001C279E"/>
    <w:rsid w:val="001D459E"/>
    <w:rsid w:val="00230763"/>
    <w:rsid w:val="0027011C"/>
    <w:rsid w:val="00274200"/>
    <w:rsid w:val="00275740"/>
    <w:rsid w:val="00282290"/>
    <w:rsid w:val="002A0269"/>
    <w:rsid w:val="00301F44"/>
    <w:rsid w:val="00303684"/>
    <w:rsid w:val="003143F5"/>
    <w:rsid w:val="00314854"/>
    <w:rsid w:val="00365920"/>
    <w:rsid w:val="003C51CD"/>
    <w:rsid w:val="004247A2"/>
    <w:rsid w:val="0046407D"/>
    <w:rsid w:val="004B1D85"/>
    <w:rsid w:val="004B2795"/>
    <w:rsid w:val="004C13DD"/>
    <w:rsid w:val="004E3441"/>
    <w:rsid w:val="00571DC3"/>
    <w:rsid w:val="00572D97"/>
    <w:rsid w:val="005A5366"/>
    <w:rsid w:val="00637E73"/>
    <w:rsid w:val="006565E8"/>
    <w:rsid w:val="00683C6D"/>
    <w:rsid w:val="006865E9"/>
    <w:rsid w:val="00691F3E"/>
    <w:rsid w:val="00694BFB"/>
    <w:rsid w:val="006A106B"/>
    <w:rsid w:val="006C523D"/>
    <w:rsid w:val="006D4036"/>
    <w:rsid w:val="0078693E"/>
    <w:rsid w:val="007E02CF"/>
    <w:rsid w:val="007F1CF5"/>
    <w:rsid w:val="0081249D"/>
    <w:rsid w:val="00834EDE"/>
    <w:rsid w:val="008736AA"/>
    <w:rsid w:val="008D275D"/>
    <w:rsid w:val="00980327"/>
    <w:rsid w:val="009A03A2"/>
    <w:rsid w:val="009C0529"/>
    <w:rsid w:val="009F1067"/>
    <w:rsid w:val="00A31E01"/>
    <w:rsid w:val="00A35B03"/>
    <w:rsid w:val="00A527AD"/>
    <w:rsid w:val="00A718CF"/>
    <w:rsid w:val="00A72E7C"/>
    <w:rsid w:val="00AC3B58"/>
    <w:rsid w:val="00AE48A0"/>
    <w:rsid w:val="00AE61BE"/>
    <w:rsid w:val="00B16F25"/>
    <w:rsid w:val="00B24422"/>
    <w:rsid w:val="00B51351"/>
    <w:rsid w:val="00B80C20"/>
    <w:rsid w:val="00B844FE"/>
    <w:rsid w:val="00BB5FDF"/>
    <w:rsid w:val="00BC4DF6"/>
    <w:rsid w:val="00BC562B"/>
    <w:rsid w:val="00C33014"/>
    <w:rsid w:val="00C33434"/>
    <w:rsid w:val="00C34869"/>
    <w:rsid w:val="00C42EB6"/>
    <w:rsid w:val="00C85096"/>
    <w:rsid w:val="00CB20EF"/>
    <w:rsid w:val="00CD12CB"/>
    <w:rsid w:val="00CD36CF"/>
    <w:rsid w:val="00CD3F81"/>
    <w:rsid w:val="00CF1DCA"/>
    <w:rsid w:val="00D579FC"/>
    <w:rsid w:val="00DC7E7D"/>
    <w:rsid w:val="00DE526B"/>
    <w:rsid w:val="00DF199D"/>
    <w:rsid w:val="00DF4120"/>
    <w:rsid w:val="00E01542"/>
    <w:rsid w:val="00E05431"/>
    <w:rsid w:val="00E15341"/>
    <w:rsid w:val="00E365F1"/>
    <w:rsid w:val="00E62F48"/>
    <w:rsid w:val="00E831B3"/>
    <w:rsid w:val="00EB203E"/>
    <w:rsid w:val="00EE70CB"/>
    <w:rsid w:val="00EF6030"/>
    <w:rsid w:val="00F23775"/>
    <w:rsid w:val="00F23880"/>
    <w:rsid w:val="00F41CA2"/>
    <w:rsid w:val="00F443C0"/>
    <w:rsid w:val="00F50749"/>
    <w:rsid w:val="00F5618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88700B2A-9F23-4937-BBF8-F413392F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A03A2"/>
    <w:rPr>
      <w:rFonts w:eastAsia="Calibri"/>
      <w:b/>
      <w:caps/>
      <w:color w:val="000000"/>
      <w:sz w:val="24"/>
    </w:rPr>
  </w:style>
  <w:style w:type="character" w:styleId="PageNumber">
    <w:name w:val="page number"/>
    <w:basedOn w:val="DefaultParagraphFont"/>
    <w:uiPriority w:val="99"/>
    <w:semiHidden/>
    <w:locked/>
    <w:rsid w:val="009A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72F81" w:rsidRDefault="00672F8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72F81" w:rsidRDefault="00672F8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72F81" w:rsidRDefault="00672F8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672F81" w:rsidRDefault="00672F8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672F81" w:rsidRDefault="00672F8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81"/>
    <w:rsid w:val="0067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72F8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1791</Words>
  <Characters>9741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2022-02-16T13:10:00Z</cp:lastPrinted>
  <dcterms:created xsi:type="dcterms:W3CDTF">2022-02-16T14:16:00Z</dcterms:created>
  <dcterms:modified xsi:type="dcterms:W3CDTF">2022-02-16T19:15:00Z</dcterms:modified>
</cp:coreProperties>
</file>